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Body"/>
        <w:rPr>
          <w:rStyle w:val="Aucun"/>
          <w:b/>
          <w:bCs/>
        </w:rPr>
      </w:pPr>
      <w:r>
        <w:rPr>
          <w:rStyle w:val="Aucun"/>
          <w:b/>
          <w:bCs/>
        </w:rPr>
        <w:t xml:space="preserve">K&amp;L Gates Volckrick is the Luxembourg office of K&amp;L Gates, a global law firm with more than 45 offices located in key capital cities and world commercial and financial centers across five continents. </w:t>
      </w:r>
    </w:p>
    <w:p>
      <w:pPr>
        <w:pStyle w:val="KBody"/>
        <w:rPr>
          <w:rStyle w:val="Aucun"/>
          <w:b/>
          <w:bCs/>
        </w:rPr>
      </w:pPr>
      <w:r>
        <w:rPr>
          <w:rStyle w:val="Aucun"/>
          <w:b/>
          <w:bCs/>
        </w:rPr>
        <w:t>Our broad platform offers clients local market knowledge and access to both national and international capabilities. With the combined knowledge, resources, talent, and experience of more than 1,800 lawyers, our global reach extends beyond our office locations to areas such as Africa, India, and Latin America.</w:t>
      </w:r>
    </w:p>
    <w:p>
      <w:pPr>
        <w:pStyle w:val="KBody"/>
        <w:rPr>
          <w:rStyle w:val="Aucun"/>
          <w:b/>
          <w:bCs/>
        </w:rPr>
      </w:pPr>
      <w:r>
        <w:rPr>
          <w:rStyle w:val="Aucun"/>
          <w:b/>
          <w:bCs/>
        </w:rPr>
        <w:t>K&amp;L Gates Volckrick</w:t>
      </w:r>
      <w:r>
        <w:rPr>
          <w:rStyle w:val="Aucun"/>
        </w:rPr>
        <w:t xml:space="preserve"> is advising its clients in the fields of Asset Management &amp; Investment Funds, Banking &amp; Financial Services, Corporate/M&amp;A, Asset Finance &amp; Securitization, Real Estate and Private Equity.</w:t>
      </w:r>
    </w:p>
    <w:p>
      <w:pPr>
        <w:pStyle w:val="KBody"/>
        <w:rPr>
          <w:rStyle w:val="Aucun"/>
        </w:rPr>
      </w:pPr>
      <w:r>
        <w:rPr>
          <w:rStyle w:val="Aucun"/>
        </w:rPr>
        <w:t>We are close to our clients and committed to create value and help them achieve their objectives. We are always prepared to go the extra mile and push hard to deliver results.</w:t>
      </w:r>
    </w:p>
    <w:p>
      <w:pPr>
        <w:pStyle w:val="KBody"/>
        <w:rPr>
          <w:rStyle w:val="Aucun"/>
        </w:rPr>
      </w:pPr>
      <w:r>
        <w:rPr>
          <w:rStyle w:val="Aucun"/>
        </w:rPr>
        <w:t>More than a law firm, we form a dynamic, tight-knit community, working hard and playing even harder together.</w:t>
      </w:r>
    </w:p>
    <w:p>
      <w:pPr>
        <w:pStyle w:val="KBody"/>
        <w:rPr>
          <w:rStyle w:val="Aucun"/>
        </w:rPr>
      </w:pPr>
      <w:bookmarkStart w:id="0" w:name="_Hlk55899422"/>
      <w:r>
        <w:rPr>
          <w:rStyle w:val="Aucun"/>
        </w:rPr>
        <w:t>We are seeking to recruit a number of talented professionals in Luxembourg.</w:t>
      </w:r>
      <w:bookmarkEnd w:id="0"/>
    </w:p>
    <w:p>
      <w:pPr>
        <w:pStyle w:val="KBody"/>
        <w:rPr>
          <w:rStyle w:val="Aucun"/>
        </w:rPr>
      </w:pPr>
      <w:r>
        <w:rPr>
          <w:rStyle w:val="Aucun"/>
        </w:rPr>
        <w:t>We are looking for people sharing our values: excellence, commitment, involvement, dedication to clients and respect.</w:t>
      </w:r>
    </w:p>
    <w:p>
      <w:pPr>
        <w:pStyle w:val="KBody"/>
        <w:rPr>
          <w:rStyle w:val="Aucun"/>
          <w:b/>
          <w:bCs/>
        </w:rPr>
      </w:pPr>
      <w:r>
        <w:rPr>
          <w:rStyle w:val="Aucun"/>
          <w:b/>
          <w:bCs/>
        </w:rPr>
        <w:t>Junior Banking and Finance Lawyer (M/F/D</w:t>
      </w:r>
      <w:bookmarkStart w:id="1" w:name="_GoBack"/>
      <w:bookmarkEnd w:id="1"/>
      <w:r>
        <w:rPr>
          <w:rStyle w:val="Aucun"/>
          <w:b/>
          <w:bCs/>
        </w:rPr>
        <w:t>)</w:t>
      </w:r>
    </w:p>
    <w:p>
      <w:pPr>
        <w:pStyle w:val="KBody"/>
        <w:rPr>
          <w:rStyle w:val="Aucun"/>
          <w:b/>
          <w:bCs/>
          <w:i/>
          <w:iCs/>
        </w:rPr>
      </w:pPr>
      <w:r>
        <w:rPr>
          <w:rStyle w:val="Aucun"/>
          <w:b/>
          <w:bCs/>
          <w:i/>
          <w:iCs/>
        </w:rPr>
        <w:t>Your profile:</w:t>
      </w:r>
    </w:p>
    <w:p>
      <w:pPr>
        <w:pStyle w:val="KBullet1"/>
      </w:pPr>
      <w:r>
        <w:rPr>
          <w:rStyle w:val="Aucun"/>
        </w:rPr>
        <w:t>You hold a Master Degree in Law (LLM or similar degree will be considered as an advantage) and are a qualified lawyer, admitted to the Luxembourg, German or another European bar;</w:t>
      </w:r>
    </w:p>
    <w:p>
      <w:pPr>
        <w:pStyle w:val="KBullet1"/>
      </w:pPr>
      <w:r>
        <w:rPr>
          <w:rStyle w:val="Aucun"/>
        </w:rPr>
        <w:t xml:space="preserve">You have up to 2 years of experience practicing </w:t>
      </w:r>
      <w:r>
        <w:t xml:space="preserve">Banking and Finance </w:t>
      </w:r>
      <w:r>
        <w:rPr>
          <w:rStyle w:val="Aucun"/>
        </w:rPr>
        <w:t xml:space="preserve">law. </w:t>
      </w:r>
      <w:r>
        <w:t>An additional experience in Investment Funds/Asset Management or Corporate/M&amp;A will be considered an asset</w:t>
      </w:r>
      <w:r>
        <w:rPr>
          <w:rStyle w:val="Aucun"/>
        </w:rPr>
        <w:t>;</w:t>
      </w:r>
    </w:p>
    <w:p>
      <w:pPr>
        <w:pStyle w:val="KBullet1"/>
      </w:pPr>
      <w:r>
        <w:rPr>
          <w:rStyle w:val="Aucun"/>
        </w:rPr>
        <w:t>You are motivated, responsive, willing to learn and to deliver high quality legal advice. An outgoing personality, pro-activity, attention to detail and efficiency are qualities we value highly;</w:t>
      </w:r>
    </w:p>
    <w:p>
      <w:pPr>
        <w:pStyle w:val="KBullet1"/>
      </w:pPr>
      <w:r>
        <w:rPr>
          <w:rStyle w:val="Aucun"/>
        </w:rPr>
        <w:t>You have excellent communication and teamwork skills;</w:t>
      </w:r>
    </w:p>
    <w:p>
      <w:pPr>
        <w:pStyle w:val="KBullet1"/>
      </w:pPr>
      <w:r>
        <w:rPr>
          <w:rStyle w:val="Aucun"/>
        </w:rPr>
        <w:t>You have an excellent working proficiency of both oral and written English and French. Working proficiency in German will be considered an important asset. Knowledge of any other EU-spoken language will be regarded as a plus.</w:t>
      </w:r>
    </w:p>
    <w:p>
      <w:pPr>
        <w:pStyle w:val="KBody"/>
        <w:rPr>
          <w:rStyle w:val="Aucun"/>
          <w:b/>
          <w:bCs/>
          <w:i/>
          <w:iCs/>
        </w:rPr>
      </w:pPr>
      <w:r>
        <w:rPr>
          <w:rStyle w:val="Aucun"/>
          <w:b/>
          <w:bCs/>
          <w:i/>
          <w:iCs/>
        </w:rPr>
        <w:t>Your role:</w:t>
      </w:r>
    </w:p>
    <w:p>
      <w:pPr>
        <w:pStyle w:val="KBullet1"/>
      </w:pPr>
      <w:bookmarkStart w:id="2" w:name="_Hlk55899652"/>
      <w:r>
        <w:rPr>
          <w:rStyle w:val="Aucun"/>
        </w:rPr>
        <w:t xml:space="preserve">You will be responsible for advising </w:t>
      </w:r>
      <w:r>
        <w:t>institutional, professional and HNWIs clients on a variety of legal issues</w:t>
      </w:r>
      <w:r>
        <w:rPr>
          <w:rStyle w:val="Aucun"/>
        </w:rPr>
        <w:t>;</w:t>
      </w:r>
    </w:p>
    <w:p>
      <w:pPr>
        <w:pStyle w:val="KBullet1"/>
      </w:pPr>
      <w:r>
        <w:rPr>
          <w:rStyle w:val="Aucun"/>
        </w:rPr>
        <w:lastRenderedPageBreak/>
        <w:t>You will liaise directly with the partners and be involved in all relevant aspects of the files you are working on;</w:t>
      </w:r>
    </w:p>
    <w:p>
      <w:pPr>
        <w:pStyle w:val="KBullet1"/>
      </w:pPr>
      <w:r>
        <w:rPr>
          <w:rStyle w:val="Aucun"/>
        </w:rPr>
        <w:t>You will work closely with the clients, anticipate their needs and help delivering out-of-the-box solutions;</w:t>
      </w:r>
    </w:p>
    <w:p>
      <w:pPr>
        <w:pStyle w:val="KBullet1"/>
        <w:rPr>
          <w:rStyle w:val="Aucun"/>
        </w:rPr>
      </w:pPr>
      <w:r>
        <w:rPr>
          <w:rStyle w:val="Aucun"/>
        </w:rPr>
        <w:t>Your advice will be pragmatic and tailored, and shall take into account both legal and commercial issues as well as the client’s objectives and constraints</w:t>
      </w:r>
      <w:bookmarkEnd w:id="2"/>
      <w:r>
        <w:rPr>
          <w:rStyle w:val="Aucun"/>
        </w:rPr>
        <w:t>.</w:t>
      </w:r>
    </w:p>
    <w:p>
      <w:pPr>
        <w:pStyle w:val="KBody"/>
        <w:rPr>
          <w:rStyle w:val="Aucun"/>
          <w:b/>
          <w:bCs/>
          <w:i/>
          <w:iCs/>
        </w:rPr>
      </w:pPr>
      <w:r>
        <w:rPr>
          <w:rStyle w:val="Aucun"/>
          <w:b/>
          <w:bCs/>
          <w:i/>
          <w:iCs/>
        </w:rPr>
        <w:t>What we offer:</w:t>
      </w:r>
    </w:p>
    <w:p>
      <w:pPr>
        <w:pStyle w:val="KBullet1"/>
      </w:pPr>
      <w:r>
        <w:rPr>
          <w:rStyle w:val="Aucun"/>
        </w:rPr>
        <w:t>Be part of the development of the Luxembourg office</w:t>
      </w:r>
    </w:p>
    <w:p>
      <w:pPr>
        <w:pStyle w:val="KBullet1"/>
      </w:pPr>
      <w:r>
        <w:rPr>
          <w:rStyle w:val="Aucun"/>
        </w:rPr>
        <w:t xml:space="preserve">Benefit from a lot of autonomy in your work while working directly with the partners and receiving day to day training </w:t>
      </w:r>
    </w:p>
    <w:p>
      <w:pPr>
        <w:pStyle w:val="KBullet1"/>
      </w:pPr>
      <w:r>
        <w:rPr>
          <w:rStyle w:val="Aucun"/>
        </w:rPr>
        <w:t>Work on interesting files and interact with the other departments and offices of the firm - we promote a client-centric rather than silo approach</w:t>
      </w:r>
    </w:p>
    <w:p>
      <w:pPr>
        <w:pStyle w:val="KBullet1"/>
      </w:pPr>
      <w:r>
        <w:rPr>
          <w:rStyle w:val="Aucun"/>
        </w:rPr>
        <w:t xml:space="preserve">Enjoy a superior work-life balance - </w:t>
      </w:r>
      <w:bookmarkStart w:id="3" w:name="_Hlk55989889"/>
      <w:r>
        <w:rPr>
          <w:rStyle w:val="Aucun"/>
        </w:rPr>
        <w:t xml:space="preserve">we are trusted legal advisors, </w:t>
      </w:r>
      <w:bookmarkEnd w:id="3"/>
      <w:r>
        <w:rPr>
          <w:rStyle w:val="Aucun"/>
        </w:rPr>
        <w:t>not robots, and our firm is not a legal factory</w:t>
      </w:r>
    </w:p>
    <w:p>
      <w:pPr>
        <w:pStyle w:val="KBullet1"/>
      </w:pPr>
      <w:r>
        <w:rPr>
          <w:rStyle w:val="Aucun"/>
        </w:rPr>
        <w:t>Become a member of a friendly tight-knit community</w:t>
      </w:r>
    </w:p>
    <w:p>
      <w:pPr>
        <w:pStyle w:val="KBullet1"/>
      </w:pPr>
      <w:r>
        <w:rPr>
          <w:rStyle w:val="Aucun"/>
        </w:rPr>
        <w:t>Benefit from a highly competitive compensation package</w:t>
      </w:r>
    </w:p>
    <w:p>
      <w:pPr>
        <w:pStyle w:val="KBody"/>
        <w:rPr>
          <w:rStyle w:val="Aucun"/>
        </w:rPr>
      </w:pPr>
      <w:r>
        <w:rPr>
          <w:rStyle w:val="Aucun"/>
        </w:rPr>
        <w:t>We offer excellent career development, an inclusive working culture and the opportunity to work in a progressive and challenging work environment.</w:t>
      </w:r>
    </w:p>
    <w:p>
      <w:pPr>
        <w:pStyle w:val="KBody"/>
        <w:rPr>
          <w:rStyle w:val="Aucun"/>
        </w:rPr>
      </w:pPr>
      <w:r>
        <w:rPr>
          <w:rStyle w:val="Aucun"/>
        </w:rPr>
        <w:t>We aim at creating an exciting and rewarding place to work.</w:t>
      </w:r>
    </w:p>
    <w:p>
      <w:pPr>
        <w:pStyle w:val="KBody"/>
        <w:rPr>
          <w:rStyle w:val="Aucun"/>
        </w:rPr>
      </w:pPr>
      <w:r>
        <w:rPr>
          <w:rStyle w:val="Aucun"/>
        </w:rPr>
        <w:t>We encourage continual professional development and are keen to promote our people based on merits.</w:t>
      </w:r>
    </w:p>
    <w:p>
      <w:pPr>
        <w:pStyle w:val="KBody"/>
        <w:rPr>
          <w:rStyle w:val="Aucun"/>
        </w:rPr>
      </w:pPr>
      <w:r>
        <w:rPr>
          <w:rStyle w:val="Aucun"/>
        </w:rPr>
        <w:t>If you are interested in this position, please send your application (CV and cover letter) via Email to Jan Boeing, Partner, at Jan.Boeing@klgates.com, stating the reference 704.619.677.4.</w:t>
      </w:r>
    </w:p>
    <w:p>
      <w:pPr>
        <w:pStyle w:val="KBody"/>
      </w:pPr>
      <w:r>
        <w:rPr>
          <w:rStyle w:val="Aucun"/>
        </w:rPr>
        <w:t>All applications will be treated strictly confidentially.</w:t>
      </w:r>
    </w:p>
    <w:sectPr>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bookmarkStart w:id="4" w:name="_mps572601950000000000000007063000000000"/>
    <w:r>
      <w:ptab w:relativeTo="margin" w:alignment="center" w:leader="none"/>
    </w:r>
    <w:r>
      <w:fldChar w:fldCharType="begin"/>
    </w:r>
    <w:r>
      <w:instrText xml:space="preserve"> PAGE   \* MERGEFORMAT </w:instrText>
    </w:r>
    <w:r>
      <w:fldChar w:fldCharType="separate"/>
    </w:r>
    <w:r>
      <w:rPr>
        <w:noProof/>
      </w:rPr>
      <w:t>2</w:t>
    </w:r>
    <w:r>
      <w:rPr>
        <w:noProof/>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72"/>
      <w:gridCol w:w="2257"/>
    </w:tblGrid>
    <w:tr>
      <w:tc>
        <w:tcPr>
          <w:tcW w:w="3750" w:type="pct"/>
        </w:tcPr>
        <w:p>
          <w:pPr>
            <w:pStyle w:val="Footer"/>
            <w:rPr>
              <w:rStyle w:val="DocID"/>
            </w:rPr>
          </w:pPr>
        </w:p>
      </w:tc>
      <w:tc>
        <w:tcPr>
          <w:tcW w:w="1250" w:type="pct"/>
        </w:tcPr>
        <w:p>
          <w:pPr>
            <w:pStyle w:val="Date"/>
          </w:pPr>
        </w:p>
      </w:tc>
    </w:tr>
  </w:tbl>
  <w:bookmarkEnd w:id="4"/>
  <w:p>
    <w:pPr>
      <w:pStyle w:val="Footer"/>
    </w:pPr>
    <w:r>
      <w:pict>
        <v:shapetype id="_x0000_t202" coordsize="21600,21600" o:spt="202" path="m,l,21600r21600,l21600,xe">
          <v:stroke joinstyle="miter"/>
          <v:path gradientshapeok="t" o:connecttype="rect"/>
        </v:shapetype>
        <v:shape id="zzmpTrailer_1078_19" o:spid="_x0000_s205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pPr>
                  <w:pStyle w:val="MacPacTrailer"/>
                </w:pPr>
                <w:r>
                  <w:t xml:space="preserve">704619677.4 </w:t>
                </w:r>
              </w:p>
              <w:p>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after="60"/>
    </w:pPr>
    <w:bookmarkStart w:id="5" w:name="_mps251281620000000000000007063000000000"/>
    <w:r>
      <w:ptab w:relativeTo="margin" w:alignment="center" w:leader="none"/>
    </w:r>
    <w:r>
      <w:fldChar w:fldCharType="begin"/>
    </w:r>
    <w:r>
      <w:instrText xml:space="preserve"> PAGE   \* MERGEFORMAT </w:instrText>
    </w:r>
    <w:r>
      <w:fldChar w:fldCharType="separate"/>
    </w:r>
    <w:r>
      <w:rPr>
        <w:noProof/>
      </w:rPr>
      <w:t>1</w:t>
    </w:r>
    <w:r>
      <w:rPr>
        <w:noProof/>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4"/>
      <w:gridCol w:w="2275"/>
    </w:tblGrid>
    <w:tr>
      <w:tc>
        <w:tcPr>
          <w:tcW w:w="3712" w:type="pct"/>
        </w:tcPr>
        <w:p>
          <w:pPr>
            <w:pStyle w:val="Footer"/>
            <w:rPr>
              <w:rStyle w:val="DocID"/>
            </w:rPr>
          </w:pPr>
        </w:p>
      </w:tc>
      <w:tc>
        <w:tcPr>
          <w:tcW w:w="1250" w:type="pct"/>
        </w:tcPr>
        <w:p>
          <w:pPr>
            <w:pStyle w:val="Date"/>
          </w:pPr>
        </w:p>
      </w:tc>
    </w:tr>
  </w:tbl>
  <w:bookmarkEnd w:id="5"/>
  <w:p>
    <w:pPr>
      <w:pStyle w:val="Footer"/>
    </w:pPr>
    <w:r>
      <w:pict>
        <v:shapetype id="_x0000_t202" coordsize="21600,21600" o:spt="202" path="m,l,21600r21600,l21600,xe">
          <v:stroke joinstyle="miter"/>
          <v:path gradientshapeok="t" o:connecttype="rect"/>
        </v:shapetype>
        <v:shape id="zzmpTrailer_1078_1B" o:spid="_x0000_s205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pPr>
                  <w:pStyle w:val="MacPacTrailer"/>
                </w:pPr>
                <w:r>
                  <w:t xml:space="preserve">704619677.4 </w:t>
                </w:r>
              </w:p>
              <w:p>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329"/>
    <w:multiLevelType w:val="hybridMultilevel"/>
    <w:tmpl w:val="B9269176"/>
    <w:lvl w:ilvl="0" w:tplc="1444FCDC">
      <w:start w:val="1"/>
      <w:numFmt w:val="bullet"/>
      <w:pStyle w:val="K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635"/>
    <w:multiLevelType w:val="hybridMultilevel"/>
    <w:tmpl w:val="CDE67D9C"/>
    <w:lvl w:ilvl="0" w:tplc="F5D0F832">
      <w:start w:val="1"/>
      <w:numFmt w:val="bullet"/>
      <w:pStyle w:val="KBullet4"/>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40213F"/>
    <w:multiLevelType w:val="hybridMultilevel"/>
    <w:tmpl w:val="0D34C2AE"/>
    <w:lvl w:ilvl="0" w:tplc="3448FFFC">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6435443"/>
    <w:multiLevelType w:val="hybridMultilevel"/>
    <w:tmpl w:val="A8429478"/>
    <w:lvl w:ilvl="0" w:tplc="ADFC08A2">
      <w:start w:val="1"/>
      <w:numFmt w:val="bullet"/>
      <w:pStyle w:val="K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7E730AE"/>
    <w:multiLevelType w:val="hybridMultilevel"/>
    <w:tmpl w:val="2460CE52"/>
    <w:numStyleLink w:val="Style2import"/>
  </w:abstractNum>
  <w:abstractNum w:abstractNumId="5" w15:restartNumberingAfterBreak="0">
    <w:nsid w:val="4F6E6B17"/>
    <w:multiLevelType w:val="hybridMultilevel"/>
    <w:tmpl w:val="2460CE52"/>
    <w:styleLink w:val="Style2import"/>
    <w:lvl w:ilvl="0" w:tplc="9BC6A38A">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8927F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D4CE5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DAAE96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F88B9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0443C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85495B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3E927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794868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EB2156"/>
    <w:multiLevelType w:val="hybridMultilevel"/>
    <w:tmpl w:val="4976C146"/>
    <w:lvl w:ilvl="0" w:tplc="3A089976">
      <w:start w:val="1"/>
      <w:numFmt w:val="bullet"/>
      <w:pStyle w:val="K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0"/>
  </w:num>
  <w:num w:numId="7">
    <w:abstractNumId w:val="6"/>
  </w:num>
  <w:num w:numId="8">
    <w:abstractNumId w:val="3"/>
  </w:num>
  <w:num w:numId="9">
    <w:abstractNumId w:val="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DateText" w:val="True"/>
    <w:docVar w:name="ForteTempFile" w:val="C:\Users\mcrosby\AppData\Local\Temp\b17ed932-95d7-4935-b121-6d72ed1405a1.docx"/>
    <w:docVar w:name="mpo25128162" w:val="BlankA4EuropeanDocument_{D872B13D538E43FE8DCCF4C60C87C2D6}ÌÍ^`~#mp!@A⌗⌙#T┖┦98;&gt;~zmśVÑpÕX⌘?ƀpd8å‛′¾⌖ô*O⌎!\¦OMÅ¬jã¦®7º@yæ⌅°æñémÌGsà⌌1°õ:**⌏éÆ=á{‣;I‛ú•⌚-æˤ$â?₮#tðKùÊñũŕ⌏R~ŕ¨‣e⌖Sdfaµ[è⌍⌟ÚXiLë⌙E⌜M'iˈOQ±ó%eLÖS&quot;M$oË‛f‚¹=T‛⌝#¥äZ?}üóìËÝùçwT⌟õ‪å⌆‟À⌜ÞSúℤ{Öj³,⌡ÕY{′MÆ7|5ô/ý⌖!f¹c¿)÷u`áxó6⌘ßìbäå3d®⌞ü‥ßÊãÑ⌚ÂO¨ì₴⌖ú~¾⌝onÒ•fJlEõˈ±ýeaz+¬X―(N\{śÙ¾oÌy¬pP±÷․⌈⌎È&lt;Ó⌃cÈÙ⌍÷ð&lt;⌖‼Ø[ô⌇Þ4UfC¯ũ@)sźøiƀ⌗ZMÔ)‚Ţ±»$:_s⌐:?Ø¼=öŔá5×±°CG⌗-lÜ3I⌝ç‚³Q3¶­a⌠E)⌃4/⌗ÿ/⌒kg`%¿Q÷á^ò⌉ţℤ®×FKìŔ⌈D⌜ũ`Ç=⌠î¶ø⌞†⌖OWà⌕{źn‖øq \}CðN7çâℤzÁ)çÎCðè´OŔùÝST⌇Zqzƀ.q¬Ì(¶¹ Xó-¥´·e_9※※ÍÏ&quot;$·xÉåñ‥aµ⌟ƀy­⌠!½‼±Äx―⌠ßÝ^ŕ0µ1=․jý⌟k⌖Ûìðþ;µ/¼/KÒ※⌞=çö rã°‮ófõÜÝá¾-×úåî'ém6ùië¼E‟n´@ÚE⌌⌞FèúÌ⌠Ñ­g9ÍXéë%-ñ®⁂¹öP․¿uóˎ“ãv§±ÿÊ⌃⌌0ÁGî011"/>
    <w:docVar w:name="mpo57260195" w:val="BlankA4EuropeanDocument_{D872B13D538E43FE8DCCF4C60C87C2D6}ÌÍ^`~#mp!@GbW#⌂┝┬1?A6mœ¦\ËwÛ@⌟EŸpk&gt;Ý⌝¯¡¶…¼Q․!⌄⌠qSÚ¸B5śÔ½⌐@7Ɔ⌆⌂3⌃{⌃ũòXś99&lt;9¶ì¨ˆ5ś;⌂ÏÔ!±Í_Da©À⌟)¿*⌌Ü•{⌋P×ídR⌝è⌖⌎śà!⌟æ,⌘⁂⌇Ƈ¸!v}F…fÓƛ¹⌎yƅK„ý&quot;ß9®ä⌍-2­Ú6å1é⌠6Û1⌟9:zÊÝS¸'OƇÄ⌟hfOÀ9_⌐&amp;ÈØð+Î%%(Kçś⌠KÛ⌓U=`ÀâôoK@/Ù¹ÏúV⌘$Þ⌝ZÇYv'ï[ÙM⌙.Þ&amp;+æ³É§õ^Þ|ÐJ&gt;]‡ý․’ èqkS¾,⌕[#jÐ­⌊#]“4Y¥»&lt;1»âãÅé=`Æ#~{J¶7ô`:5^ú⌙û|Æ⌠±ÿ]øÔaá¾ž•'²“Kò⌕#Õ⌃ś¬â‡VI6QGM2¡ïŨÈýÍ⌛ëô@ô⌈¸&lt;·…gSÌũ:·±QØ$M…O¡G-¸²⌅ezŚ„⌇ç9Åð?~P⌉û&quot;»rÎï•ÿ@Ô4´/Ê]oô ÊÐý2iéhw~ØŠ…rzũƆ˜⌆l»Ä¼OüØªTz7³±Ð÷Ô”⌆Eùo⌘&quot;@“⌅k‚hƅòR⌗IÆê}»Ä‘3⁂¸ç‛B.°u³Öö}Å56⌘@ƚpåá⌇Ç3ÕVæµ{ÔwÆðÃaZ}Guëüiæ™Mã¯a․˜Þ×ðÔžó¾äK7VõŚ7;⌚ª®Ã⌘Ï․µôvg⌆¶&lt;ì¿›”•—Úä‡®óöYº±⌅h÷)tù˥ë⌅|Ä“å⌖de€⌂´ð¶»nèÚ#^þºÌG&quot;⌕ »‫ÆÜ,⌉⌅75?ô011"/>
    <w:docVar w:name="zzmp10LastTrailerInserted" w:val="^`~#mp!@EFK#Z┛┫;?=ŚmØ⌕‡7!‭ÆPpàeI⌝«Þl․‣⌠|!^ÞhÃGW8Û«ƅ²@pð?⌓)I⌑⌄Ö×ÅzÏ⌙⌛i%r)Vr³2ï°qÀZMìà:YyjëP5Þ9ÑøRN‫)⌅+z©ª⌄ÒÕqW⌉Ú¹‫A‣⁀ÿ©ñÎÕ¤ÝÓüÓ$I⌓dOPä~eƙ⌇×b‣zí© 1‟⌘⌘=:‷⌇÷;Z_Ù&quot;öU2ÛàŨ@ŚÔ?QpY`La&lt;011"/>
    <w:docVar w:name="zzmp10LastTrailerInserted_1078" w:val="^`~#mp!@EFK#Z┛┫;?=ŚmØ⌕‡7!‭ÆPpàeI⌝«Þl․‣⌠|!^ÞhÃGW8Û«ƅ²@pð?⌓)I⌑⌄Ö×ÅzÏ⌙⌛i%r)Vr³2ï°qÀZMìà:YyjëP5Þ9ÑøRN‫)⌅+z©ª⌄ÒÕqW⌉Ú¹‫A‣⁀ÿ©ñÎÕ¤ÝÓüÓ$I⌓dOPä~eƙ⌇×b‣zí© 1‟⌘⌘=:‷⌇÷;Z_Ù&quot;öU2ÛàŨ@ŚÔ?QpY`La&lt;011"/>
    <w:docVar w:name="zzmp10mSEGsValidated" w:val="1"/>
    <w:docVar w:name="zzmp10TP" w:val="136134"/>
    <w:docVar w:name="zzmpCompatibilityMode" w:val="15"/>
    <w:docVar w:name="zzmpLegacyTrailerRemoved" w:val="True"/>
  </w:docVar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45D251CE-1BB6-4E5E-AA44-CF06D744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hAnsi="Arial"/>
      <w:sz w:val="21"/>
      <w:lang w:val="en-GB"/>
    </w:rPr>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sz w:val="22"/>
      <w:szCs w:val="22"/>
      <w:lang w:val="en-US"/>
    </w:r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lang w:val="en-GB"/>
    </w:rPr>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sz w:val="24"/>
      <w:szCs w:val="24"/>
    </w:rPr>
  </w:style>
  <w:style w:type="paragraph" w:customStyle="1" w:styleId="BodyTextContinued">
    <w:name w:val="Body Text Continued"/>
    <w:basedOn w:val="BodyText"/>
    <w:next w:val="BodyText"/>
    <w:pPr>
      <w:ind w:firstLine="0"/>
    </w:pPr>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TOCPage">
    <w:name w:val="TOC Page"/>
    <w:basedOn w:val="Normal"/>
    <w:unhideWhenUsed/>
    <w:pPr>
      <w:spacing w:after="240"/>
      <w:jc w:val="right"/>
    </w:pPr>
    <w:rPr>
      <w:b/>
    </w:rPr>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6"/>
      </w:numPr>
      <w:tabs>
        <w:tab w:val="left" w:pos="720"/>
      </w:tabs>
      <w:spacing w:after="240"/>
      <w:ind w:hanging="720"/>
      <w:jc w:val="both"/>
    </w:pPr>
    <w:rPr>
      <w:szCs w:val="22"/>
      <w:lang w:val="en-US"/>
    </w:rPr>
  </w:style>
  <w:style w:type="paragraph" w:customStyle="1" w:styleId="KBullet2">
    <w:name w:val="K Bullet2"/>
    <w:basedOn w:val="Normal"/>
    <w:qFormat/>
    <w:pPr>
      <w:numPr>
        <w:numId w:val="7"/>
      </w:numPr>
      <w:tabs>
        <w:tab w:val="left" w:pos="1440"/>
      </w:tabs>
      <w:spacing w:after="240"/>
      <w:ind w:hanging="720"/>
      <w:jc w:val="both"/>
    </w:pPr>
    <w:rPr>
      <w:szCs w:val="22"/>
      <w:lang w:val="en-US"/>
    </w:rPr>
  </w:style>
  <w:style w:type="paragraph" w:customStyle="1" w:styleId="KBullet3">
    <w:name w:val="K Bullet3"/>
    <w:basedOn w:val="Normal"/>
    <w:qFormat/>
    <w:pPr>
      <w:numPr>
        <w:numId w:val="8"/>
      </w:numPr>
      <w:tabs>
        <w:tab w:val="left" w:pos="2160"/>
      </w:tabs>
      <w:spacing w:after="240"/>
      <w:ind w:hanging="720"/>
      <w:jc w:val="both"/>
    </w:pPr>
    <w:rPr>
      <w:szCs w:val="22"/>
      <w:lang w:val="en-US"/>
    </w:rPr>
  </w:style>
  <w:style w:type="paragraph" w:customStyle="1" w:styleId="KBullet4">
    <w:name w:val="K Bullet4"/>
    <w:basedOn w:val="Normal"/>
    <w:qFormat/>
    <w:pPr>
      <w:numPr>
        <w:numId w:val="9"/>
      </w:numPr>
      <w:tabs>
        <w:tab w:val="left" w:pos="2880"/>
      </w:tabs>
      <w:spacing w:after="240"/>
      <w:ind w:hanging="720"/>
      <w:jc w:val="both"/>
    </w:pPr>
    <w:rPr>
      <w:szCs w:val="22"/>
      <w:lang w:val="en-US"/>
    </w:rPr>
  </w:style>
  <w:style w:type="paragraph" w:customStyle="1" w:styleId="KBullet5">
    <w:name w:val="K Bullet5"/>
    <w:basedOn w:val="Normal"/>
    <w:qFormat/>
    <w:pPr>
      <w:numPr>
        <w:numId w:val="10"/>
      </w:numPr>
      <w:tabs>
        <w:tab w:val="left" w:pos="3600"/>
      </w:tabs>
      <w:spacing w:after="240"/>
      <w:ind w:left="3600" w:hanging="720"/>
      <w:jc w:val="both"/>
    </w:pPr>
    <w:rPr>
      <w:szCs w:val="22"/>
      <w:lang w:val="en-US"/>
    </w:rPr>
  </w:style>
  <w:style w:type="paragraph" w:customStyle="1" w:styleId="KIndent1">
    <w:name w:val="K Indent1"/>
    <w:basedOn w:val="Normal"/>
    <w:qFormat/>
    <w:pPr>
      <w:spacing w:after="240"/>
      <w:ind w:left="720"/>
      <w:jc w:val="both"/>
    </w:pPr>
    <w:rPr>
      <w:szCs w:val="22"/>
      <w:lang w:val="en-US"/>
    </w:rPr>
  </w:style>
  <w:style w:type="paragraph" w:customStyle="1" w:styleId="KIndent2">
    <w:name w:val="K Indent2"/>
    <w:basedOn w:val="Normal"/>
    <w:qFormat/>
    <w:pPr>
      <w:spacing w:after="240"/>
      <w:ind w:left="1440"/>
      <w:jc w:val="both"/>
    </w:pPr>
    <w:rPr>
      <w:szCs w:val="22"/>
      <w:lang w:val="en-US"/>
    </w:rPr>
  </w:style>
  <w:style w:type="paragraph" w:customStyle="1" w:styleId="KIndent3">
    <w:name w:val="K Indent3"/>
    <w:basedOn w:val="Normal"/>
    <w:qFormat/>
    <w:pPr>
      <w:spacing w:after="240"/>
      <w:ind w:left="2160"/>
      <w:jc w:val="both"/>
    </w:pPr>
    <w:rPr>
      <w:szCs w:val="22"/>
      <w:lang w:val="en-US"/>
    </w:rPr>
  </w:style>
  <w:style w:type="paragraph" w:customStyle="1" w:styleId="KIndent5">
    <w:name w:val="K Indent5"/>
    <w:basedOn w:val="Normal"/>
    <w:qFormat/>
    <w:pPr>
      <w:spacing w:after="240"/>
      <w:ind w:left="3600"/>
      <w:jc w:val="both"/>
    </w:pPr>
    <w:rPr>
      <w:szCs w:val="22"/>
      <w:lang w:val="en-US"/>
    </w:rPr>
  </w:style>
  <w:style w:type="paragraph" w:customStyle="1" w:styleId="KIndentFL1">
    <w:name w:val="K IndentFL1"/>
    <w:basedOn w:val="Normal"/>
    <w:qFormat/>
    <w:pPr>
      <w:spacing w:after="240"/>
      <w:ind w:left="720" w:firstLine="720"/>
      <w:jc w:val="both"/>
    </w:pPr>
    <w:rPr>
      <w:sz w:val="22"/>
      <w:szCs w:val="22"/>
      <w:lang w:val="en-US"/>
    </w:rPr>
  </w:style>
  <w:style w:type="paragraph" w:customStyle="1" w:styleId="KIndentFL2">
    <w:name w:val="K IndentFL2"/>
    <w:basedOn w:val="Normal"/>
    <w:qFormat/>
    <w:pPr>
      <w:spacing w:after="240"/>
      <w:ind w:left="1440" w:firstLine="720"/>
      <w:jc w:val="both"/>
    </w:pPr>
    <w:rPr>
      <w:sz w:val="22"/>
      <w:szCs w:val="22"/>
      <w:lang w:val="en-US"/>
    </w:rPr>
  </w:style>
  <w:style w:type="paragraph" w:customStyle="1" w:styleId="KIndentFL3">
    <w:name w:val="K IndentFL3"/>
    <w:basedOn w:val="Normal"/>
    <w:qFormat/>
    <w:pPr>
      <w:spacing w:after="240"/>
      <w:ind w:left="2160" w:firstLine="720"/>
      <w:jc w:val="both"/>
    </w:pPr>
    <w:rPr>
      <w:sz w:val="22"/>
      <w:szCs w:val="22"/>
      <w:lang w:val="en-US"/>
    </w:rPr>
  </w:style>
  <w:style w:type="paragraph" w:customStyle="1" w:styleId="KIndentFL4">
    <w:name w:val="K IndentFL4"/>
    <w:basedOn w:val="Normal"/>
    <w:qFormat/>
    <w:pPr>
      <w:spacing w:after="240"/>
      <w:ind w:left="2880" w:firstLine="720"/>
      <w:jc w:val="both"/>
    </w:pPr>
    <w:rPr>
      <w:sz w:val="22"/>
      <w:szCs w:val="22"/>
      <w:lang w:val="en-US"/>
    </w:rPr>
  </w:style>
  <w:style w:type="paragraph" w:customStyle="1" w:styleId="KIndentFL5">
    <w:name w:val="K IndentFL5"/>
    <w:basedOn w:val="Normal"/>
    <w:qFormat/>
    <w:pPr>
      <w:spacing w:after="240"/>
      <w:ind w:left="3600" w:firstLine="720"/>
      <w:jc w:val="both"/>
    </w:pPr>
    <w:rPr>
      <w:sz w:val="22"/>
      <w:szCs w:val="22"/>
      <w:lang w:val="en-US"/>
    </w:rPr>
  </w:style>
  <w:style w:type="paragraph" w:customStyle="1" w:styleId="KSS">
    <w:name w:val="K SS"/>
    <w:basedOn w:val="Normal"/>
    <w:qFormat/>
    <w:pPr>
      <w:spacing w:after="240"/>
      <w:jc w:val="center"/>
      <w:outlineLvl w:val="8"/>
    </w:pPr>
    <w:rPr>
      <w:b/>
    </w:rPr>
  </w:style>
  <w:style w:type="paragraph" w:customStyle="1" w:styleId="KST">
    <w:name w:val="K ST"/>
    <w:basedOn w:val="Normal"/>
    <w:next w:val="KSS"/>
    <w:qFormat/>
    <w:pPr>
      <w:spacing w:after="240"/>
      <w:jc w:val="center"/>
      <w:outlineLvl w:val="0"/>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rPr>
      <w:sz w:val="22"/>
      <w:szCs w:val="22"/>
      <w:lang w:val="en-US"/>
    </w:rPr>
  </w:style>
  <w:style w:type="paragraph" w:customStyle="1" w:styleId="Quote1">
    <w:name w:val="Quote 1&quot;"/>
    <w:basedOn w:val="Normal"/>
    <w:qFormat/>
    <w:pPr>
      <w:spacing w:after="240"/>
      <w:ind w:left="1440" w:right="1440"/>
      <w:jc w:val="both"/>
    </w:pPr>
    <w:rPr>
      <w:sz w:val="22"/>
      <w:szCs w:val="22"/>
      <w:lang w:val="en-US"/>
    </w:r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styleId="TOC1">
    <w:name w:val="toc 1"/>
    <w:basedOn w:val="Normal"/>
    <w:next w:val="Normal"/>
    <w:autoRedefine/>
    <w:uiPriority w:val="39"/>
    <w:semiHidden/>
    <w:unhideWhenUsed/>
    <w:pPr>
      <w:tabs>
        <w:tab w:val="right" w:leader="dot" w:pos="9000"/>
      </w:tabs>
      <w:spacing w:after="240"/>
      <w:ind w:left="720" w:right="605" w:hanging="720"/>
    </w:pPr>
  </w:style>
  <w:style w:type="paragraph" w:styleId="TOC2">
    <w:name w:val="toc 2"/>
    <w:basedOn w:val="Normal"/>
    <w:next w:val="Normal"/>
    <w:autoRedefine/>
    <w:uiPriority w:val="39"/>
    <w:semiHidden/>
    <w:unhideWhenUsed/>
    <w:pPr>
      <w:tabs>
        <w:tab w:val="right" w:leader="dot" w:pos="9000"/>
      </w:tabs>
      <w:spacing w:after="240"/>
      <w:ind w:left="720" w:right="605" w:hanging="720"/>
    </w:pPr>
  </w:style>
  <w:style w:type="paragraph" w:styleId="TOC3">
    <w:name w:val="toc 3"/>
    <w:basedOn w:val="Normal"/>
    <w:next w:val="Normal"/>
    <w:autoRedefine/>
    <w:uiPriority w:val="39"/>
    <w:semiHidden/>
    <w:unhideWhenUsed/>
    <w:pPr>
      <w:tabs>
        <w:tab w:val="right" w:leader="dot" w:pos="9000"/>
      </w:tabs>
      <w:spacing w:after="240"/>
      <w:ind w:left="1440" w:right="605" w:hanging="720"/>
    </w:pPr>
  </w:style>
  <w:style w:type="paragraph" w:styleId="TOC4">
    <w:name w:val="toc 4"/>
    <w:basedOn w:val="Normal"/>
    <w:next w:val="Normal"/>
    <w:autoRedefine/>
    <w:uiPriority w:val="39"/>
    <w:semiHidden/>
    <w:unhideWhenUsed/>
    <w:pPr>
      <w:tabs>
        <w:tab w:val="right" w:leader="dot" w:pos="9000"/>
      </w:tabs>
      <w:spacing w:after="240"/>
      <w:ind w:left="2160" w:right="605" w:hanging="720"/>
    </w:pPr>
  </w:style>
  <w:style w:type="character" w:customStyle="1" w:styleId="Heading1Char">
    <w:name w:val="Heading 1 Char"/>
    <w:basedOn w:val="DefaultParagraphFont"/>
    <w:link w:val="Heading1"/>
    <w:uiPriority w:val="9"/>
    <w:rPr>
      <w:rFonts w:eastAsiaTheme="majorEastAsia" w:cstheme="majorBidi"/>
      <w:bCs/>
      <w:szCs w:val="28"/>
    </w:rPr>
  </w:style>
  <w:style w:type="paragraph" w:styleId="TOCHeading">
    <w:name w:val="TOC Heading"/>
    <w:basedOn w:val="Heading1"/>
    <w:next w:val="Normal"/>
    <w:uiPriority w:val="39"/>
    <w:semiHidden/>
    <w:unhideWhenUsed/>
    <w:qFormat/>
    <w:pPr>
      <w:ind w:left="720" w:hanging="720"/>
      <w:jc w:val="center"/>
      <w:outlineLvl w:val="9"/>
    </w:pPr>
    <w:rPr>
      <w:caps/>
    </w:rPr>
  </w:style>
  <w:style w:type="character" w:styleId="Emphasis">
    <w:name w:val="Emphasis"/>
    <w:basedOn w:val="DefaultParagraphFont"/>
    <w:uiPriority w:val="20"/>
    <w:semiHidden/>
    <w:rPr>
      <w:i/>
      <w:i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uiPriority w:val="1"/>
    <w:rPr>
      <w:sz w:val="15"/>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customStyle="1" w:styleId="Disclosure">
    <w:name w:val="Disclosure"/>
    <w:basedOn w:val="Normal"/>
    <w:qFormat/>
  </w:style>
  <w:style w:type="paragraph" w:styleId="Date">
    <w:name w:val="Date"/>
    <w:basedOn w:val="Normal"/>
    <w:next w:val="Normal"/>
    <w:link w:val="DateChar"/>
    <w:uiPriority w:val="99"/>
    <w:unhideWhenUsed/>
    <w:pPr>
      <w:ind w:right="72"/>
      <w:jc w:val="right"/>
    </w:pPr>
    <w:rPr>
      <w:sz w:val="15"/>
    </w:rPr>
  </w:style>
  <w:style w:type="character" w:customStyle="1" w:styleId="DateChar">
    <w:name w:val="Date Char"/>
    <w:basedOn w:val="DefaultParagraphFont"/>
    <w:link w:val="Date"/>
    <w:uiPriority w:val="99"/>
    <w:rPr>
      <w:rFonts w:ascii="Arial" w:hAnsi="Arial"/>
      <w:sz w:val="15"/>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9">
    <w:name w:val="toc 9"/>
    <w:basedOn w:val="Normal"/>
    <w:next w:val="Normal"/>
    <w:autoRedefine/>
    <w:uiPriority w:val="39"/>
    <w:semiHidden/>
    <w:unhideWhenUsed/>
    <w:pPr>
      <w:tabs>
        <w:tab w:val="right" w:leader="dot" w:pos="9000"/>
      </w:tabs>
      <w:spacing w:after="240"/>
      <w:ind w:left="2160" w:right="605" w:hanging="720"/>
    </w:pPr>
  </w:style>
  <w:style w:type="paragraph" w:styleId="EndnoteText">
    <w:name w:val="endnote text"/>
    <w:basedOn w:val="Normal"/>
    <w:link w:val="EndnoteTextChar"/>
    <w:uiPriority w:val="99"/>
    <w:semiHidden/>
    <w:unhideWhenUsed/>
    <w:pPr>
      <w:spacing w:after="120"/>
    </w:pPr>
    <w:rPr>
      <w:lang w:val="en-US"/>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120"/>
      <w:jc w:val="both"/>
    </w:pPr>
    <w:rPr>
      <w:lang w:val="en-US"/>
    </w:rPr>
  </w:style>
  <w:style w:type="character" w:customStyle="1" w:styleId="FootnoteTextChar">
    <w:name w:val="Footnote Text Char"/>
    <w:basedOn w:val="DefaultParagraphFont"/>
    <w:link w:val="FootnoteText"/>
    <w:uiPriority w:val="99"/>
    <w:semiHidden/>
    <w:rPr>
      <w:sz w:val="20"/>
      <w:szCs w:val="20"/>
    </w:rPr>
  </w:style>
  <w:style w:type="paragraph" w:customStyle="1" w:styleId="KIndent4">
    <w:name w:val="K Indent4"/>
    <w:basedOn w:val="Normal"/>
    <w:qFormat/>
    <w:pPr>
      <w:spacing w:after="240"/>
      <w:ind w:left="2880"/>
      <w:jc w:val="both"/>
    </w:pPr>
    <w:rPr>
      <w:szCs w:val="22"/>
      <w:lang w:val="en-US"/>
    </w:rPr>
  </w:style>
  <w:style w:type="paragraph" w:customStyle="1" w:styleId="TitleCenter">
    <w:name w:val="Title Center"/>
    <w:basedOn w:val="Normal"/>
    <w:next w:val="KBody"/>
    <w:qFormat/>
    <w:pPr>
      <w:keepNext/>
      <w:keepLines/>
      <w:spacing w:after="240"/>
      <w:jc w:val="center"/>
    </w:pPr>
    <w:rPr>
      <w:sz w:val="22"/>
      <w:szCs w:val="22"/>
      <w:lang w:val="en-US"/>
    </w:rPr>
  </w:style>
  <w:style w:type="character" w:styleId="PlaceholderText">
    <w:name w:val="Placeholder Text"/>
    <w:basedOn w:val="DefaultParagraphFont"/>
    <w:uiPriority w:val="99"/>
    <w:semiHidden/>
    <w:rPr>
      <w:color w:val="808080"/>
    </w:rPr>
  </w:style>
  <w:style w:type="paragraph" w:customStyle="1" w:styleId="Corps">
    <w:name w:val="Corps"/>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Aucun">
    <w:name w:val="Aucun"/>
    <w:rPr>
      <w:lang w:val="en-US"/>
    </w:rPr>
  </w:style>
  <w:style w:type="paragraph" w:styleId="ListParagraph">
    <w:name w:val="List Paragraph"/>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val="fr-FR" w:eastAsia="en-GB"/>
    </w:rPr>
  </w:style>
  <w:style w:type="numbering" w:customStyle="1" w:styleId="Style2import">
    <w:name w:val="Style 2 importé"/>
    <w:pPr>
      <w:numPr>
        <w:numId w:val="11"/>
      </w:numPr>
    </w:p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ForteNormal</Template>
  <TotalTime>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K&amp;L Gates LLP</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Boeing, Jan</dc:creator>
  <cp:lastModifiedBy>Boeing, Jan</cp:lastModifiedBy>
  <cp:revision>3</cp:revision>
  <dcterms:created xsi:type="dcterms:W3CDTF">2023-04-11T17:12:00Z</dcterms:created>
  <dcterms:modified xsi:type="dcterms:W3CDTF">2023-04-11T17:16:00Z</dcterms:modified>
</cp:coreProperties>
</file>